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89" w:rsidRPr="008A3E89" w:rsidRDefault="008A3E89" w:rsidP="008A3E89">
      <w:pPr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  <w:r w:rsidRPr="008A3E89">
        <w:rPr>
          <w:rFonts w:ascii="Calibri" w:eastAsia="Calibri" w:hAnsi="Calibri" w:cs="Times New Roman"/>
          <w:b/>
          <w:color w:val="FF0000"/>
          <w:sz w:val="96"/>
          <w:szCs w:val="96"/>
        </w:rPr>
        <w:t>ОБЪЯВЛЕНИЕ!!!</w:t>
      </w:r>
    </w:p>
    <w:p w:rsidR="00D74E1E" w:rsidRPr="00FB48E8" w:rsidRDefault="00C43076" w:rsidP="00D74E1E">
      <w:pPr>
        <w:jc w:val="center"/>
        <w:rPr>
          <w:rFonts w:asciiTheme="majorHAnsi" w:eastAsia="Calibri" w:hAnsiTheme="majorHAnsi" w:cs="Times New Roman"/>
          <w:b/>
          <w:color w:val="00206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2pt;width:513.75pt;height:507pt;z-index:-251658752;mso-position-horizontal:absolute;mso-position-horizontal-relative:text;mso-position-vertical:absolute;mso-position-vertical-relative:text;mso-width-relative:page;mso-height-relative:page">
            <v:imagedata r:id="rId4" o:title="загружено"/>
          </v:shape>
        </w:pict>
      </w:r>
      <w:r w:rsidR="00D74E1E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 </w:t>
      </w:r>
      <w:r w:rsidR="00D74E1E" w:rsidRPr="00FB48E8">
        <w:rPr>
          <w:rFonts w:asciiTheme="majorHAnsi" w:eastAsia="Calibri" w:hAnsiTheme="majorHAnsi" w:cs="Times New Roman"/>
          <w:b/>
          <w:color w:val="002060"/>
          <w:sz w:val="56"/>
          <w:szCs w:val="56"/>
        </w:rPr>
        <w:t xml:space="preserve">УВАЖАЕМЫЕ ЖИТЕЛИ </w:t>
      </w:r>
    </w:p>
    <w:p w:rsidR="00D74E1E" w:rsidRPr="00FB48E8" w:rsidRDefault="00D74E1E" w:rsidP="00D74E1E">
      <w:pPr>
        <w:jc w:val="center"/>
        <w:rPr>
          <w:rFonts w:asciiTheme="majorHAnsi" w:eastAsia="Calibri" w:hAnsiTheme="majorHAnsi" w:cs="Times New Roman"/>
          <w:b/>
          <w:color w:val="002060"/>
          <w:sz w:val="56"/>
          <w:szCs w:val="56"/>
        </w:rPr>
      </w:pPr>
      <w:r w:rsidRPr="00FB48E8">
        <w:rPr>
          <w:rFonts w:asciiTheme="majorHAnsi" w:eastAsia="Calibri" w:hAnsiTheme="majorHAnsi" w:cs="Times New Roman"/>
          <w:b/>
          <w:color w:val="002060"/>
          <w:sz w:val="56"/>
          <w:szCs w:val="56"/>
        </w:rPr>
        <w:t xml:space="preserve">УВАТСКОГО </w:t>
      </w:r>
      <w:r w:rsidR="008A3E89" w:rsidRPr="008A3E89">
        <w:rPr>
          <w:rFonts w:asciiTheme="majorHAnsi" w:eastAsia="Calibri" w:hAnsiTheme="majorHAnsi" w:cs="Times New Roman"/>
          <w:b/>
          <w:color w:val="002060"/>
          <w:sz w:val="56"/>
          <w:szCs w:val="56"/>
        </w:rPr>
        <w:t>РАЙОНА!</w:t>
      </w:r>
    </w:p>
    <w:p w:rsidR="00D07AC7" w:rsidRPr="00FB48E8" w:rsidRDefault="00E256EA" w:rsidP="00D74E1E">
      <w:pPr>
        <w:ind w:left="-284" w:firstLine="284"/>
        <w:jc w:val="center"/>
        <w:rPr>
          <w:rFonts w:asciiTheme="majorHAnsi" w:eastAsia="Calibri" w:hAnsiTheme="majorHAnsi" w:cs="Times New Roman"/>
          <w:b/>
          <w:color w:val="002060"/>
          <w:sz w:val="52"/>
          <w:szCs w:val="52"/>
        </w:rPr>
      </w:pP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Центр тестирования ВФСК </w:t>
      </w:r>
      <w:r w:rsidR="00D74E1E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«</w:t>
      </w: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ГТО</w:t>
      </w:r>
      <w:r w:rsidR="00D74E1E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» ждет вас в 2022</w:t>
      </w: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 го</w:t>
      </w:r>
      <w:r w:rsidR="00D07AC7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ду для выполнения</w:t>
      </w: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 </w:t>
      </w:r>
      <w:r w:rsidR="00D74E1E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нормативов </w:t>
      </w: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комплекса </w:t>
      </w:r>
      <w:r w:rsidR="00D74E1E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«</w:t>
      </w: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ГТО</w:t>
      </w:r>
      <w:r w:rsidR="00D74E1E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»</w:t>
      </w:r>
      <w:r w:rsidR="00D07AC7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!!!</w:t>
      </w:r>
    </w:p>
    <w:p w:rsidR="00E236C1" w:rsidRDefault="00D07AC7" w:rsidP="00E256EA">
      <w:pPr>
        <w:jc w:val="center"/>
        <w:rPr>
          <w:rFonts w:asciiTheme="majorHAnsi" w:eastAsia="Calibri" w:hAnsiTheme="majorHAnsi" w:cs="Times New Roman"/>
          <w:b/>
          <w:color w:val="002060"/>
          <w:sz w:val="52"/>
          <w:szCs w:val="52"/>
        </w:rPr>
      </w:pP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Пункты приема испытаний (тестов) ВФСК «ГТО» </w:t>
      </w:r>
    </w:p>
    <w:p w:rsidR="00E236C1" w:rsidRPr="00E236C1" w:rsidRDefault="00E236C1" w:rsidP="00E236C1">
      <w:pPr>
        <w:rPr>
          <w:rFonts w:asciiTheme="majorHAnsi" w:eastAsia="Calibri" w:hAnsiTheme="majorHAnsi" w:cs="Times New Roman"/>
          <w:b/>
          <w:color w:val="002060"/>
          <w:sz w:val="44"/>
          <w:szCs w:val="44"/>
        </w:rPr>
      </w:pPr>
      <w:r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- </w:t>
      </w:r>
      <w:r w:rsidR="00D07AC7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с. Уват </w:t>
      </w:r>
      <w:r w:rsidR="00FB48E8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>ул. Дорожная 7</w:t>
      </w:r>
      <w:r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>,</w:t>
      </w:r>
      <w:r w:rsidR="00FB48E8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 </w:t>
      </w:r>
      <w:r>
        <w:rPr>
          <w:rFonts w:asciiTheme="majorHAnsi" w:eastAsia="Calibri" w:hAnsiTheme="majorHAnsi" w:cs="Times New Roman"/>
          <w:b/>
          <w:color w:val="002060"/>
          <w:sz w:val="44"/>
          <w:szCs w:val="44"/>
        </w:rPr>
        <w:t>Физкультурно-</w:t>
      </w:r>
      <w:r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>оздоровительный комплекс</w:t>
      </w:r>
    </w:p>
    <w:p w:rsidR="00E236C1" w:rsidRDefault="00E236C1" w:rsidP="00E236C1">
      <w:pPr>
        <w:rPr>
          <w:rFonts w:asciiTheme="majorHAnsi" w:eastAsia="Calibri" w:hAnsiTheme="majorHAnsi" w:cs="Times New Roman"/>
          <w:b/>
          <w:color w:val="002060"/>
          <w:sz w:val="44"/>
          <w:szCs w:val="44"/>
        </w:rPr>
      </w:pPr>
      <w:r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- </w:t>
      </w:r>
      <w:r w:rsidR="00D07AC7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>п.</w:t>
      </w:r>
      <w:r w:rsidR="00C43076"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 </w:t>
      </w:r>
      <w:proofErr w:type="spellStart"/>
      <w:r w:rsidR="00D07AC7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>Туртас</w:t>
      </w:r>
      <w:proofErr w:type="spellEnd"/>
      <w:r w:rsidR="00D07AC7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 </w:t>
      </w:r>
      <w:r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ул. Школьная 2, </w:t>
      </w:r>
      <w:r w:rsidR="00D07AC7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Дом культуры </w:t>
      </w:r>
    </w:p>
    <w:p w:rsidR="00D07AC7" w:rsidRPr="00E236C1" w:rsidRDefault="00E236C1" w:rsidP="00E236C1">
      <w:pPr>
        <w:rPr>
          <w:rFonts w:asciiTheme="majorHAnsi" w:eastAsia="Calibri" w:hAnsiTheme="majorHAnsi" w:cs="Times New Roman"/>
          <w:b/>
          <w:color w:val="002060"/>
          <w:sz w:val="44"/>
          <w:szCs w:val="44"/>
        </w:rPr>
      </w:pPr>
      <w:r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- </w:t>
      </w:r>
      <w:r w:rsidR="00D07AC7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>п.</w:t>
      </w:r>
      <w:r w:rsidR="00C43076"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 </w:t>
      </w:r>
      <w:bookmarkStart w:id="0" w:name="_GoBack"/>
      <w:bookmarkEnd w:id="0"/>
      <w:r w:rsidR="00D07AC7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Демьянка </w:t>
      </w:r>
      <w:r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ул. Пионерная 1, </w:t>
      </w:r>
      <w:r w:rsidR="00D07AC7" w:rsidRPr="00E236C1">
        <w:rPr>
          <w:rFonts w:asciiTheme="majorHAnsi" w:eastAsia="Calibri" w:hAnsiTheme="majorHAnsi" w:cs="Times New Roman"/>
          <w:b/>
          <w:color w:val="002060"/>
          <w:sz w:val="44"/>
          <w:szCs w:val="44"/>
        </w:rPr>
        <w:t xml:space="preserve">СОК «Газовик» </w:t>
      </w:r>
    </w:p>
    <w:p w:rsidR="00D74E1E" w:rsidRPr="00FB48E8" w:rsidRDefault="00D07AC7" w:rsidP="00E256EA">
      <w:pPr>
        <w:jc w:val="center"/>
        <w:rPr>
          <w:rFonts w:asciiTheme="majorHAnsi" w:eastAsia="Calibri" w:hAnsiTheme="majorHAnsi" w:cs="Times New Roman"/>
          <w:b/>
          <w:color w:val="002060"/>
          <w:sz w:val="52"/>
          <w:szCs w:val="52"/>
        </w:rPr>
      </w:pP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Часы работы по будням </w:t>
      </w:r>
    </w:p>
    <w:p w:rsidR="00E256EA" w:rsidRPr="00FB48E8" w:rsidRDefault="00D07AC7" w:rsidP="00E256EA">
      <w:pPr>
        <w:jc w:val="center"/>
        <w:rPr>
          <w:rFonts w:asciiTheme="majorHAnsi" w:eastAsia="Calibri" w:hAnsiTheme="majorHAnsi" w:cs="Times New Roman"/>
          <w:b/>
          <w:color w:val="002060"/>
          <w:sz w:val="52"/>
          <w:szCs w:val="52"/>
        </w:rPr>
      </w:pP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с 09:00 до 17:00 </w:t>
      </w:r>
      <w:r w:rsidR="004E7830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ч.</w:t>
      </w:r>
    </w:p>
    <w:p w:rsidR="00D07AC7" w:rsidRPr="00FB48E8" w:rsidRDefault="004E7830" w:rsidP="00E256EA">
      <w:pPr>
        <w:jc w:val="center"/>
        <w:rPr>
          <w:rFonts w:asciiTheme="majorHAnsi" w:eastAsia="Calibri" w:hAnsiTheme="majorHAnsi" w:cs="Times New Roman"/>
          <w:b/>
          <w:color w:val="002060"/>
          <w:sz w:val="52"/>
          <w:szCs w:val="52"/>
        </w:rPr>
      </w:pP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тел. для справок:</w:t>
      </w:r>
      <w:r w:rsid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 8345</w:t>
      </w:r>
      <w:r w:rsidR="0071008F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61-</w:t>
      </w: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 28-183</w:t>
      </w:r>
    </w:p>
    <w:p w:rsidR="007771B6" w:rsidRPr="00FB48E8" w:rsidRDefault="00E256EA" w:rsidP="00E256EA">
      <w:pPr>
        <w:jc w:val="center"/>
        <w:rPr>
          <w:rFonts w:asciiTheme="majorHAnsi" w:eastAsia="Calibri" w:hAnsiTheme="majorHAnsi" w:cs="Times New Roman"/>
          <w:b/>
          <w:color w:val="002060"/>
          <w:sz w:val="52"/>
          <w:szCs w:val="52"/>
        </w:rPr>
      </w:pP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Вперед к </w:t>
      </w:r>
      <w:r w:rsidR="004E7830"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>новым вершинам</w:t>
      </w:r>
      <w:r w:rsidRPr="00FB48E8">
        <w:rPr>
          <w:rFonts w:asciiTheme="majorHAnsi" w:eastAsia="Calibri" w:hAnsiTheme="majorHAnsi" w:cs="Times New Roman"/>
          <w:b/>
          <w:color w:val="002060"/>
          <w:sz w:val="52"/>
          <w:szCs w:val="52"/>
        </w:rPr>
        <w:t xml:space="preserve"> и достижениям!!!</w:t>
      </w:r>
    </w:p>
    <w:sectPr w:rsidR="007771B6" w:rsidRPr="00FB48E8" w:rsidSect="00D74E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9"/>
    <w:rsid w:val="004E7830"/>
    <w:rsid w:val="0071008F"/>
    <w:rsid w:val="007771B6"/>
    <w:rsid w:val="00834C72"/>
    <w:rsid w:val="008A3E89"/>
    <w:rsid w:val="00C43076"/>
    <w:rsid w:val="00D07AC7"/>
    <w:rsid w:val="00D74E1E"/>
    <w:rsid w:val="00E236C1"/>
    <w:rsid w:val="00E256EA"/>
    <w:rsid w:val="00E470E4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8BC92"/>
  <w15:chartTrackingRefBased/>
  <w15:docId w15:val="{94E38B18-FC56-4644-BDA6-020B106D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2022-01-11T04:54:00Z</dcterms:created>
  <dcterms:modified xsi:type="dcterms:W3CDTF">2022-01-11T06:49:00Z</dcterms:modified>
</cp:coreProperties>
</file>